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A9" w:rsidRPr="00823C0A" w:rsidRDefault="0083789C" w:rsidP="00A87337">
      <w:pPr>
        <w:spacing w:after="0"/>
        <w:ind w:left="160" w:right="-20"/>
        <w:jc w:val="center"/>
        <w:rPr>
          <w:rFonts w:ascii="Arial" w:eastAsia="Arial" w:hAnsi="Arial" w:cs="Arial"/>
          <w:sz w:val="32"/>
          <w:szCs w:val="32"/>
        </w:rPr>
      </w:pPr>
      <w:bookmarkStart w:id="0" w:name="_GoBack"/>
      <w:bookmarkEnd w:id="0"/>
      <w:r w:rsidRPr="00823C0A">
        <w:rPr>
          <w:rFonts w:ascii="Arial" w:eastAsia="Arial" w:hAnsi="Arial" w:cs="Arial"/>
          <w:b/>
          <w:bCs/>
          <w:sz w:val="32"/>
          <w:szCs w:val="32"/>
        </w:rPr>
        <w:t>Request for Exception to Recruitment Policy</w:t>
      </w:r>
    </w:p>
    <w:p w:rsidR="004C13A9" w:rsidRPr="00823C0A" w:rsidRDefault="00E86694" w:rsidP="00992CFB">
      <w:pPr>
        <w:spacing w:before="120" w:after="0" w:line="240" w:lineRule="auto"/>
        <w:ind w:left="-90" w:right="-54"/>
        <w:jc w:val="both"/>
        <w:rPr>
          <w:rFonts w:ascii="Arial" w:eastAsia="Arial" w:hAnsi="Arial" w:cs="Arial"/>
        </w:rPr>
      </w:pPr>
      <w:r>
        <w:rPr>
          <w:rFonts w:ascii="Arial" w:eastAsia="Arial" w:hAnsi="Arial" w:cs="Arial"/>
        </w:rPr>
        <w:t>In order to</w:t>
      </w:r>
      <w:r w:rsidR="0083789C" w:rsidRPr="00823C0A">
        <w:rPr>
          <w:rFonts w:ascii="Arial" w:eastAsia="Arial" w:hAnsi="Arial" w:cs="Arial"/>
        </w:rPr>
        <w:t xml:space="preserve"> pres</w:t>
      </w:r>
      <w:r w:rsidR="00E4138F" w:rsidRPr="00823C0A">
        <w:rPr>
          <w:rFonts w:ascii="Arial" w:eastAsia="Arial" w:hAnsi="Arial" w:cs="Arial"/>
        </w:rPr>
        <w:t xml:space="preserve">erve the integrity of the EOU Recruitment Policy </w:t>
      </w:r>
      <w:r w:rsidR="0083789C" w:rsidRPr="00823C0A">
        <w:rPr>
          <w:rFonts w:ascii="Arial" w:eastAsia="Arial" w:hAnsi="Arial" w:cs="Arial"/>
        </w:rPr>
        <w:t xml:space="preserve">and ensure the </w:t>
      </w:r>
      <w:r w:rsidR="00E4138F" w:rsidRPr="00823C0A">
        <w:rPr>
          <w:rFonts w:ascii="Arial" w:eastAsia="Arial" w:hAnsi="Arial" w:cs="Arial"/>
        </w:rPr>
        <w:t>University</w:t>
      </w:r>
      <w:r w:rsidR="0083789C" w:rsidRPr="00823C0A">
        <w:rPr>
          <w:rFonts w:ascii="Arial" w:eastAsia="Arial" w:hAnsi="Arial" w:cs="Arial"/>
        </w:rPr>
        <w:t xml:space="preserve"> meets its legal obligations</w:t>
      </w:r>
      <w:r>
        <w:rPr>
          <w:rFonts w:ascii="Arial" w:eastAsia="Arial" w:hAnsi="Arial" w:cs="Arial"/>
        </w:rPr>
        <w:t>, a</w:t>
      </w:r>
      <w:r w:rsidR="00E4138F" w:rsidRPr="00823C0A">
        <w:rPr>
          <w:rFonts w:ascii="Arial" w:eastAsia="Arial" w:hAnsi="Arial" w:cs="Arial"/>
        </w:rPr>
        <w:t xml:space="preserve">ll employees </w:t>
      </w:r>
      <w:r w:rsidR="0083789C" w:rsidRPr="00823C0A">
        <w:rPr>
          <w:rFonts w:ascii="Arial" w:eastAsia="Arial" w:hAnsi="Arial" w:cs="Arial"/>
        </w:rPr>
        <w:t xml:space="preserve">are required to maintain </w:t>
      </w:r>
      <w:r>
        <w:rPr>
          <w:rFonts w:ascii="Arial" w:eastAsia="Arial" w:hAnsi="Arial" w:cs="Arial"/>
        </w:rPr>
        <w:t>employment</w:t>
      </w:r>
      <w:r w:rsidRPr="00823C0A">
        <w:rPr>
          <w:rFonts w:ascii="Arial" w:eastAsia="Arial" w:hAnsi="Arial" w:cs="Arial"/>
        </w:rPr>
        <w:t xml:space="preserve"> </w:t>
      </w:r>
      <w:r w:rsidR="0083789C" w:rsidRPr="00823C0A">
        <w:rPr>
          <w:rFonts w:ascii="Arial" w:eastAsia="Arial" w:hAnsi="Arial" w:cs="Arial"/>
        </w:rPr>
        <w:t xml:space="preserve">practices and procedures that </w:t>
      </w:r>
      <w:r w:rsidR="00E4138F" w:rsidRPr="00823C0A">
        <w:rPr>
          <w:rFonts w:ascii="Arial" w:eastAsia="Arial" w:hAnsi="Arial" w:cs="Arial"/>
        </w:rPr>
        <w:t>comply</w:t>
      </w:r>
      <w:r w:rsidR="0083789C" w:rsidRPr="00823C0A">
        <w:rPr>
          <w:rFonts w:ascii="Arial" w:eastAsia="Arial" w:hAnsi="Arial" w:cs="Arial"/>
        </w:rPr>
        <w:t xml:space="preserve"> with University </w:t>
      </w:r>
      <w:r w:rsidR="00823C0A" w:rsidRPr="00823C0A">
        <w:rPr>
          <w:rFonts w:ascii="Arial" w:eastAsia="Arial" w:hAnsi="Arial" w:cs="Arial"/>
        </w:rPr>
        <w:t xml:space="preserve">policy. </w:t>
      </w:r>
      <w:r w:rsidR="0083789C" w:rsidRPr="00823C0A">
        <w:rPr>
          <w:rFonts w:ascii="Arial" w:eastAsia="Arial" w:hAnsi="Arial" w:cs="Arial"/>
        </w:rPr>
        <w:t xml:space="preserve">The </w:t>
      </w:r>
      <w:r w:rsidRPr="00823C0A">
        <w:rPr>
          <w:rFonts w:ascii="Arial" w:eastAsia="Arial" w:hAnsi="Arial" w:cs="Arial"/>
        </w:rPr>
        <w:t xml:space="preserve">EOU Recruitment Policy </w:t>
      </w:r>
      <w:r>
        <w:rPr>
          <w:rFonts w:ascii="Arial" w:eastAsia="Arial" w:hAnsi="Arial" w:cs="Arial"/>
        </w:rPr>
        <w:t xml:space="preserve">outlines the provisions for when an exception to required formal recruiting is permitted. This </w:t>
      </w:r>
      <w:r w:rsidR="00E4138F" w:rsidRPr="00823C0A">
        <w:rPr>
          <w:rFonts w:ascii="Arial" w:eastAsia="Arial" w:hAnsi="Arial" w:cs="Arial"/>
          <w:i/>
        </w:rPr>
        <w:t>R</w:t>
      </w:r>
      <w:r w:rsidR="0083789C" w:rsidRPr="00823C0A">
        <w:rPr>
          <w:rFonts w:ascii="Arial" w:eastAsia="Arial" w:hAnsi="Arial" w:cs="Arial"/>
          <w:i/>
        </w:rPr>
        <w:t xml:space="preserve">equest for </w:t>
      </w:r>
      <w:r w:rsidR="00E4138F" w:rsidRPr="00823C0A">
        <w:rPr>
          <w:rFonts w:ascii="Arial" w:eastAsia="Arial" w:hAnsi="Arial" w:cs="Arial"/>
          <w:i/>
        </w:rPr>
        <w:t>Exception</w:t>
      </w:r>
      <w:r w:rsidR="00E4138F" w:rsidRPr="00823C0A">
        <w:rPr>
          <w:rFonts w:ascii="Arial" w:eastAsia="Arial" w:hAnsi="Arial" w:cs="Arial"/>
        </w:rPr>
        <w:t xml:space="preserve"> </w:t>
      </w:r>
      <w:r>
        <w:rPr>
          <w:rFonts w:ascii="Arial" w:eastAsia="Arial" w:hAnsi="Arial" w:cs="Arial"/>
        </w:rPr>
        <w:t xml:space="preserve">form </w:t>
      </w:r>
      <w:r w:rsidR="0083789C" w:rsidRPr="00823C0A">
        <w:rPr>
          <w:rFonts w:ascii="Arial" w:eastAsia="Arial" w:hAnsi="Arial" w:cs="Arial"/>
        </w:rPr>
        <w:t xml:space="preserve">must be </w:t>
      </w:r>
      <w:r>
        <w:rPr>
          <w:rFonts w:ascii="Arial" w:eastAsia="Arial" w:hAnsi="Arial" w:cs="Arial"/>
        </w:rPr>
        <w:t>completed</w:t>
      </w:r>
      <w:r w:rsidR="0083789C" w:rsidRPr="00823C0A">
        <w:rPr>
          <w:rFonts w:ascii="Arial" w:eastAsia="Arial" w:hAnsi="Arial" w:cs="Arial"/>
        </w:rPr>
        <w:t xml:space="preserve"> </w:t>
      </w:r>
      <w:r w:rsidR="00E4138F" w:rsidRPr="00823C0A">
        <w:rPr>
          <w:rFonts w:ascii="Arial" w:eastAsia="Arial" w:hAnsi="Arial" w:cs="Arial"/>
        </w:rPr>
        <w:t>and approved</w:t>
      </w:r>
      <w:r>
        <w:rPr>
          <w:rFonts w:ascii="Arial" w:eastAsia="Arial" w:hAnsi="Arial" w:cs="Arial"/>
        </w:rPr>
        <w:t xml:space="preserve"> signatures secured</w:t>
      </w:r>
      <w:r w:rsidR="00E4138F" w:rsidRPr="00823C0A">
        <w:rPr>
          <w:rFonts w:ascii="Arial" w:eastAsia="Arial" w:hAnsi="Arial" w:cs="Arial"/>
        </w:rPr>
        <w:t xml:space="preserve"> </w:t>
      </w:r>
      <w:r>
        <w:rPr>
          <w:rFonts w:ascii="Arial" w:eastAsia="Arial" w:hAnsi="Arial" w:cs="Arial"/>
        </w:rPr>
        <w:t>before</w:t>
      </w:r>
      <w:r w:rsidR="00E4138F" w:rsidRPr="00823C0A">
        <w:rPr>
          <w:rFonts w:ascii="Arial" w:eastAsia="Arial" w:hAnsi="Arial" w:cs="Arial"/>
        </w:rPr>
        <w:t xml:space="preserve"> a hiring decision</w:t>
      </w:r>
      <w:r>
        <w:rPr>
          <w:rFonts w:ascii="Arial" w:eastAsia="Arial" w:hAnsi="Arial" w:cs="Arial"/>
        </w:rPr>
        <w:t xml:space="preserve"> may be made or offer of employment extended</w:t>
      </w:r>
      <w:r w:rsidR="0083789C" w:rsidRPr="00823C0A">
        <w:rPr>
          <w:rFonts w:ascii="Arial" w:eastAsia="Arial" w:hAnsi="Arial" w:cs="Arial"/>
        </w:rPr>
        <w:t>.</w:t>
      </w:r>
    </w:p>
    <w:p w:rsidR="004C13A9" w:rsidRPr="00823C0A" w:rsidRDefault="0083789C" w:rsidP="003379FF">
      <w:pPr>
        <w:tabs>
          <w:tab w:val="left" w:pos="6480"/>
          <w:tab w:val="left" w:pos="9720"/>
        </w:tabs>
        <w:spacing w:before="240" w:after="0"/>
        <w:ind w:right="36"/>
        <w:jc w:val="both"/>
        <w:rPr>
          <w:rFonts w:ascii="Arial" w:eastAsia="Arial" w:hAnsi="Arial" w:cs="Arial"/>
          <w:u w:val="single"/>
        </w:rPr>
      </w:pPr>
      <w:r w:rsidRPr="00823C0A">
        <w:rPr>
          <w:rFonts w:ascii="Arial" w:eastAsia="Arial" w:hAnsi="Arial" w:cs="Arial"/>
        </w:rPr>
        <w:t xml:space="preserve">Vacant position </w:t>
      </w:r>
      <w:r w:rsidR="003379FF">
        <w:rPr>
          <w:rFonts w:ascii="Arial" w:eastAsia="Arial" w:hAnsi="Arial" w:cs="Arial"/>
          <w:w w:val="210"/>
          <w:u w:val="single" w:color="000000"/>
        </w:rPr>
        <w:tab/>
      </w:r>
      <w:r w:rsidRPr="003379FF">
        <w:rPr>
          <w:rFonts w:ascii="Arial" w:eastAsia="Arial" w:hAnsi="Arial" w:cs="Arial"/>
          <w:u w:color="000000"/>
        </w:rPr>
        <w:t xml:space="preserve"> </w:t>
      </w:r>
      <w:r w:rsidR="003379FF" w:rsidRPr="003379FF">
        <w:rPr>
          <w:rFonts w:ascii="Arial" w:eastAsia="Arial" w:hAnsi="Arial" w:cs="Arial"/>
          <w:u w:color="000000"/>
        </w:rPr>
        <w:t xml:space="preserve">Today’s </w:t>
      </w:r>
      <w:r w:rsidR="00B62289">
        <w:rPr>
          <w:rFonts w:ascii="Arial" w:eastAsia="Arial" w:hAnsi="Arial" w:cs="Arial"/>
        </w:rPr>
        <w:t>Date</w:t>
      </w:r>
      <w:r w:rsidRPr="00823C0A">
        <w:rPr>
          <w:rFonts w:ascii="Arial" w:eastAsia="Arial" w:hAnsi="Arial" w:cs="Arial"/>
        </w:rPr>
        <w:t xml:space="preserve"> </w:t>
      </w:r>
      <w:r w:rsidR="00823C0A" w:rsidRPr="00823C0A">
        <w:rPr>
          <w:rFonts w:ascii="Arial" w:eastAsia="Arial" w:hAnsi="Arial" w:cs="Arial"/>
          <w:u w:val="single"/>
        </w:rPr>
        <w:tab/>
      </w:r>
    </w:p>
    <w:p w:rsidR="004C13A9" w:rsidRPr="00823C0A" w:rsidRDefault="0083789C" w:rsidP="00823C0A">
      <w:pPr>
        <w:tabs>
          <w:tab w:val="left" w:pos="9720"/>
        </w:tabs>
        <w:spacing w:before="240" w:after="0"/>
        <w:ind w:right="36"/>
        <w:jc w:val="both"/>
        <w:rPr>
          <w:rFonts w:ascii="Arial" w:eastAsia="Arial" w:hAnsi="Arial" w:cs="Arial"/>
        </w:rPr>
      </w:pPr>
      <w:r w:rsidRPr="00823C0A">
        <w:rPr>
          <w:rFonts w:ascii="Arial" w:eastAsia="Arial" w:hAnsi="Arial" w:cs="Arial"/>
        </w:rPr>
        <w:t xml:space="preserve">Name of departing employee </w:t>
      </w:r>
      <w:r w:rsidR="00823C0A" w:rsidRPr="00823C0A">
        <w:rPr>
          <w:rFonts w:ascii="Arial" w:eastAsia="Arial" w:hAnsi="Arial" w:cs="Arial"/>
          <w:w w:val="210"/>
          <w:u w:val="single" w:color="000000"/>
        </w:rPr>
        <w:tab/>
      </w:r>
    </w:p>
    <w:p w:rsidR="004C13A9" w:rsidRPr="00823C0A" w:rsidRDefault="0083789C" w:rsidP="00823C0A">
      <w:pPr>
        <w:tabs>
          <w:tab w:val="left" w:pos="9720"/>
          <w:tab w:val="left" w:pos="10080"/>
        </w:tabs>
        <w:spacing w:before="240" w:after="0"/>
        <w:ind w:right="36"/>
        <w:rPr>
          <w:rFonts w:ascii="Arial" w:eastAsia="Arial" w:hAnsi="Arial" w:cs="Arial"/>
        </w:rPr>
      </w:pPr>
      <w:r w:rsidRPr="00823C0A">
        <w:rPr>
          <w:rFonts w:ascii="Arial" w:eastAsia="Arial" w:hAnsi="Arial" w:cs="Arial"/>
        </w:rPr>
        <w:t xml:space="preserve">Name of </w:t>
      </w:r>
      <w:r w:rsidR="006A6E2C">
        <w:rPr>
          <w:rFonts w:ascii="Arial" w:eastAsia="Arial" w:hAnsi="Arial" w:cs="Arial"/>
        </w:rPr>
        <w:t xml:space="preserve">individual </w:t>
      </w:r>
      <w:r w:rsidRPr="00823C0A">
        <w:rPr>
          <w:rFonts w:ascii="Arial" w:eastAsia="Arial" w:hAnsi="Arial" w:cs="Arial"/>
        </w:rPr>
        <w:t xml:space="preserve">employee </w:t>
      </w:r>
      <w:r w:rsidR="00823C0A" w:rsidRPr="00823C0A">
        <w:rPr>
          <w:rFonts w:ascii="Arial" w:eastAsia="Arial" w:hAnsi="Arial" w:cs="Arial"/>
          <w:w w:val="210"/>
          <w:u w:val="single" w:color="000000"/>
        </w:rPr>
        <w:tab/>
      </w:r>
    </w:p>
    <w:p w:rsidR="004C13A9" w:rsidRPr="00E86694" w:rsidRDefault="0083789C" w:rsidP="00992CFB">
      <w:pPr>
        <w:spacing w:before="240" w:after="0"/>
        <w:ind w:right="36"/>
        <w:rPr>
          <w:rFonts w:ascii="Arial" w:eastAsia="Arial" w:hAnsi="Arial" w:cs="Arial"/>
          <w:b/>
        </w:rPr>
      </w:pPr>
      <w:r w:rsidRPr="00E86694">
        <w:rPr>
          <w:rFonts w:ascii="Arial" w:eastAsia="Arial" w:hAnsi="Arial" w:cs="Arial"/>
          <w:b/>
        </w:rPr>
        <w:t>A request for an exception to the recruitment process for the above listed vacant position is made</w:t>
      </w:r>
      <w:r w:rsidR="008D613C" w:rsidRPr="00E86694">
        <w:rPr>
          <w:rFonts w:ascii="Arial" w:eastAsia="Arial" w:hAnsi="Arial" w:cs="Arial"/>
          <w:b/>
        </w:rPr>
        <w:t xml:space="preserve"> for the following reason (check one):</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1868017409"/>
          <w14:checkbox>
            <w14:checked w14:val="0"/>
            <w14:checkedState w14:val="2612" w14:font="MS Gothic"/>
            <w14:uncheckedState w14:val="2610" w14:font="MS Gothic"/>
          </w14:checkbox>
        </w:sdtPr>
        <w:sdtEndPr/>
        <w:sdtContent>
          <w:r w:rsidR="00765520">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 xml:space="preserve">The position is funded by a grant or contract, and the individual to be appointed is specifically named in the grant or contract </w:t>
      </w:r>
      <w:r w:rsidR="00E86694" w:rsidRPr="006A6E2C">
        <w:rPr>
          <w:rFonts w:ascii="Arial" w:hAnsi="Arial" w:cs="Arial"/>
        </w:rPr>
        <w:t>or hired by a grantor board.</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1919666338"/>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 xml:space="preserve">The vacancy qualifies as an emergency because a search has failed and there is </w:t>
      </w:r>
      <w:r w:rsidR="00E86694" w:rsidRPr="006A6E2C">
        <w:rPr>
          <w:rFonts w:ascii="Arial" w:hAnsi="Arial" w:cs="Arial"/>
        </w:rPr>
        <w:t>inadequate</w:t>
      </w:r>
      <w:r w:rsidR="008D613C" w:rsidRPr="006A6E2C">
        <w:rPr>
          <w:rFonts w:ascii="Arial" w:hAnsi="Arial" w:cs="Arial"/>
        </w:rPr>
        <w:t xml:space="preserve"> time to recruit and fill the position pr</w:t>
      </w:r>
      <w:r w:rsidR="00E86694" w:rsidRPr="006A6E2C">
        <w:rPr>
          <w:rFonts w:ascii="Arial" w:hAnsi="Arial" w:cs="Arial"/>
        </w:rPr>
        <w:t>ior to the beginning of classes.</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1512412595"/>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The vacancy qualifies as an emergency because the incumbent did not give notice of termination timely enough to recruit and fill the position pr</w:t>
      </w:r>
      <w:r w:rsidR="00E86694" w:rsidRPr="006A6E2C">
        <w:rPr>
          <w:rFonts w:ascii="Arial" w:hAnsi="Arial" w:cs="Arial"/>
        </w:rPr>
        <w:t>ior to the beginning of classes.</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645355948"/>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The vacancy qualifies as an emergency because the position duties directly impact recrui</w:t>
      </w:r>
      <w:r w:rsidR="00E86694" w:rsidRPr="006A6E2C">
        <w:rPr>
          <w:rFonts w:ascii="Arial" w:hAnsi="Arial" w:cs="Arial"/>
        </w:rPr>
        <w:t>tment and retention of students and there is inadequate time to recruit and fill the position.</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881521535"/>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6A6E2C" w:rsidRPr="006A6E2C">
        <w:rPr>
          <w:rFonts w:ascii="Arial" w:hAnsi="Arial" w:cs="Arial"/>
        </w:rPr>
        <w:t>Direct appointment. A noncompetitive appointment or assignment to a position that meets appropriate criteria, or for Classified staff, meets the criteria for noncompetitive selection as outlined in the OPU-SEIU Collective Bargaining Agreement. Requires approval by the President and the EEO Officer</w:t>
      </w:r>
      <w:r w:rsidR="00634EEE" w:rsidRPr="006A6E2C">
        <w:rPr>
          <w:rFonts w:ascii="Arial" w:hAnsi="Arial" w:cs="Arial"/>
        </w:rPr>
        <w:t>.</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1046445717"/>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The duties of the position have changed and the position has been audited by Human Resources. There are additional, higher level duties that have been added to the position and the FTE or contract length may have been modified. However, the nature of the position has not changed, nor has the status of benefits eligibility.</w:t>
      </w:r>
    </w:p>
    <w:p w:rsidR="008D613C"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1252236400"/>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The position is an interim/acting appointment for which a recruitment is in progress or will be initiated by the end of the fiscal year.</w:t>
      </w:r>
    </w:p>
    <w:p w:rsidR="004C13A9" w:rsidRPr="006A6E2C" w:rsidRDefault="00497E54" w:rsidP="00C326FC">
      <w:pPr>
        <w:spacing w:before="160" w:after="0" w:line="240" w:lineRule="auto"/>
        <w:ind w:left="360" w:hanging="360"/>
        <w:rPr>
          <w:rFonts w:ascii="Arial" w:hAnsi="Arial" w:cs="Arial"/>
        </w:rPr>
      </w:pPr>
      <w:sdt>
        <w:sdtPr>
          <w:rPr>
            <w:rFonts w:ascii="Times New Roman" w:hAnsi="Times New Roman" w:cs="Times New Roman"/>
          </w:rPr>
          <w:id w:val="-660314137"/>
          <w14:checkbox>
            <w14:checked w14:val="0"/>
            <w14:checkedState w14:val="2612" w14:font="MS Gothic"/>
            <w14:uncheckedState w14:val="2610" w14:font="MS Gothic"/>
          </w14:checkbox>
        </w:sdtPr>
        <w:sdtEndPr/>
        <w:sdtContent>
          <w:r w:rsidR="00A87337">
            <w:rPr>
              <w:rFonts w:ascii="MS Gothic" w:eastAsia="MS Gothic" w:hAnsi="MS Gothic" w:cs="Times New Roman" w:hint="eastAsia"/>
            </w:rPr>
            <w:t>☐</w:t>
          </w:r>
        </w:sdtContent>
      </w:sdt>
      <w:r w:rsidR="00A87337" w:rsidRPr="00343BE8">
        <w:rPr>
          <w:rFonts w:ascii="Times New Roman" w:eastAsia="Times New Roman" w:hAnsi="Times New Roman" w:cs="Times New Roman"/>
        </w:rPr>
        <w:t xml:space="preserve"> </w:t>
      </w:r>
      <w:r w:rsidR="00A87337">
        <w:rPr>
          <w:rFonts w:ascii="Times New Roman" w:eastAsia="Times New Roman" w:hAnsi="Times New Roman" w:cs="Times New Roman"/>
        </w:rPr>
        <w:t xml:space="preserve"> </w:t>
      </w:r>
      <w:r w:rsidR="008D613C" w:rsidRPr="006A6E2C">
        <w:rPr>
          <w:rFonts w:ascii="Arial" w:hAnsi="Arial" w:cs="Arial"/>
        </w:rPr>
        <w:t>The department is in the process of re-structuring due to budget/ enrollment issues and if the position is retained, a recruitment will be initiated by the end of the fiscal year.</w:t>
      </w:r>
    </w:p>
    <w:p w:rsidR="004C13A9" w:rsidRDefault="004C13A9" w:rsidP="008D613C">
      <w:pPr>
        <w:spacing w:before="120" w:after="0"/>
        <w:rPr>
          <w:rFonts w:ascii="Arial" w:hAnsi="Arial" w:cs="Arial"/>
        </w:rPr>
      </w:pPr>
    </w:p>
    <w:p w:rsidR="00B62289" w:rsidRPr="00B62289" w:rsidRDefault="00B62289" w:rsidP="00B62289">
      <w:pPr>
        <w:tabs>
          <w:tab w:val="left" w:pos="4500"/>
          <w:tab w:val="left" w:pos="5130"/>
          <w:tab w:val="left" w:pos="9810"/>
        </w:tabs>
        <w:spacing w:after="0"/>
        <w:ind w:right="-20"/>
        <w:rPr>
          <w:rFonts w:ascii="Arial" w:eastAsia="Arial" w:hAnsi="Arial" w:cs="Arial"/>
          <w:u w:val="single"/>
        </w:rPr>
      </w:pPr>
      <w:r>
        <w:rPr>
          <w:rFonts w:ascii="Arial" w:eastAsia="Arial" w:hAnsi="Arial" w:cs="Arial"/>
          <w:u w:val="single"/>
        </w:rPr>
        <w:tab/>
      </w:r>
      <w:r>
        <w:rPr>
          <w:rFonts w:ascii="Arial" w:eastAsia="Arial" w:hAnsi="Arial" w:cs="Arial"/>
        </w:rPr>
        <w:tab/>
      </w:r>
      <w:r>
        <w:rPr>
          <w:rFonts w:ascii="Arial" w:eastAsia="Arial" w:hAnsi="Arial" w:cs="Arial"/>
          <w:u w:val="single"/>
        </w:rPr>
        <w:tab/>
      </w:r>
    </w:p>
    <w:p w:rsidR="004C13A9" w:rsidRPr="00823C0A" w:rsidRDefault="00B62289" w:rsidP="00B62289">
      <w:pPr>
        <w:tabs>
          <w:tab w:val="left" w:pos="4500"/>
          <w:tab w:val="left" w:pos="5130"/>
          <w:tab w:val="left" w:pos="9810"/>
        </w:tabs>
        <w:spacing w:after="0" w:line="240" w:lineRule="auto"/>
        <w:ind w:right="-20"/>
        <w:rPr>
          <w:rFonts w:ascii="Arial" w:eastAsia="Arial" w:hAnsi="Arial" w:cs="Arial"/>
        </w:rPr>
      </w:pPr>
      <w:r w:rsidRPr="00823C0A">
        <w:rPr>
          <w:rFonts w:ascii="Arial" w:eastAsia="Arial" w:hAnsi="Arial" w:cs="Arial"/>
        </w:rPr>
        <w:t>Vice President/Provost</w:t>
      </w:r>
      <w:r>
        <w:rPr>
          <w:rFonts w:ascii="Arial" w:eastAsia="Arial" w:hAnsi="Arial" w:cs="Arial"/>
        </w:rPr>
        <w:tab/>
      </w:r>
      <w:r>
        <w:rPr>
          <w:rFonts w:ascii="Arial" w:eastAsia="Arial" w:hAnsi="Arial" w:cs="Arial"/>
        </w:rPr>
        <w:tab/>
      </w:r>
      <w:r w:rsidR="0083789C" w:rsidRPr="00823C0A">
        <w:rPr>
          <w:rFonts w:ascii="Arial" w:eastAsia="Arial" w:hAnsi="Arial" w:cs="Arial"/>
        </w:rPr>
        <w:t xml:space="preserve">Supervisor/Dean </w:t>
      </w:r>
    </w:p>
    <w:p w:rsidR="004C13A9" w:rsidRPr="00B62289" w:rsidRDefault="00B62289" w:rsidP="00B62289">
      <w:pPr>
        <w:tabs>
          <w:tab w:val="left" w:pos="4500"/>
          <w:tab w:val="left" w:pos="5130"/>
          <w:tab w:val="left" w:pos="9810"/>
        </w:tabs>
        <w:spacing w:after="0" w:line="240" w:lineRule="auto"/>
        <w:ind w:right="-76"/>
        <w:rPr>
          <w:rFonts w:ascii="Arial" w:eastAsia="Arial" w:hAnsi="Arial" w:cs="Arial"/>
        </w:rPr>
        <w:sectPr w:rsidR="004C13A9" w:rsidRPr="00B62289" w:rsidSect="000E46B3">
          <w:footerReference w:type="default" r:id="rId7"/>
          <w:type w:val="continuous"/>
          <w:pgSz w:w="12240" w:h="15840"/>
          <w:pgMar w:top="1152" w:right="1152" w:bottom="72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823C0A">
        <w:rPr>
          <w:rFonts w:ascii="Arial" w:eastAsia="Arial" w:hAnsi="Arial" w:cs="Arial"/>
        </w:rPr>
        <w:t>(</w:t>
      </w:r>
      <w:r>
        <w:rPr>
          <w:rFonts w:ascii="Arial" w:eastAsia="Arial" w:hAnsi="Arial" w:cs="Arial"/>
        </w:rPr>
        <w:t>Required f</w:t>
      </w:r>
      <w:r w:rsidRPr="00823C0A">
        <w:rPr>
          <w:rFonts w:ascii="Arial" w:eastAsia="Arial" w:hAnsi="Arial" w:cs="Arial"/>
        </w:rPr>
        <w:t xml:space="preserve">or </w:t>
      </w:r>
      <w:r w:rsidR="0092065A">
        <w:rPr>
          <w:rFonts w:ascii="Arial" w:eastAsia="Arial" w:hAnsi="Arial" w:cs="Arial"/>
        </w:rPr>
        <w:t>all E</w:t>
      </w:r>
      <w:r>
        <w:rPr>
          <w:rFonts w:ascii="Arial" w:eastAsia="Arial" w:hAnsi="Arial" w:cs="Arial"/>
        </w:rPr>
        <w:t>xception</w:t>
      </w:r>
      <w:r w:rsidRPr="00823C0A">
        <w:rPr>
          <w:rFonts w:ascii="Arial" w:eastAsia="Arial" w:hAnsi="Arial" w:cs="Arial"/>
        </w:rPr>
        <w:t xml:space="preserve"> appointments</w:t>
      </w:r>
      <w:r>
        <w:rPr>
          <w:rFonts w:ascii="Arial" w:eastAsia="Arial" w:hAnsi="Arial" w:cs="Arial"/>
        </w:rPr>
        <w:t>)</w:t>
      </w:r>
      <w:r w:rsidRPr="00823C0A">
        <w:rPr>
          <w:rFonts w:ascii="Arial" w:eastAsia="Arial" w:hAnsi="Arial" w:cs="Arial"/>
        </w:rPr>
        <w:t xml:space="preserve"> </w:t>
      </w:r>
      <w:r>
        <w:rPr>
          <w:rFonts w:ascii="Arial" w:eastAsia="Arial" w:hAnsi="Arial" w:cs="Arial"/>
        </w:rPr>
        <w:tab/>
      </w:r>
      <w:r>
        <w:rPr>
          <w:rFonts w:ascii="Arial" w:eastAsia="Arial" w:hAnsi="Arial" w:cs="Arial"/>
        </w:rPr>
        <w:tab/>
      </w:r>
      <w:r w:rsidR="0083789C" w:rsidRPr="00C326FC">
        <w:rPr>
          <w:rFonts w:ascii="Arial" w:eastAsia="Arial" w:hAnsi="Arial" w:cs="Arial"/>
          <w:i/>
        </w:rPr>
        <w:t xml:space="preserve">(For </w:t>
      </w:r>
      <w:r w:rsidR="0092065A" w:rsidRPr="00C326FC">
        <w:rPr>
          <w:rFonts w:ascii="Arial" w:eastAsia="Arial" w:hAnsi="Arial" w:cs="Arial"/>
          <w:i/>
        </w:rPr>
        <w:t>D</w:t>
      </w:r>
      <w:r w:rsidR="0083789C" w:rsidRPr="00C326FC">
        <w:rPr>
          <w:rFonts w:ascii="Arial" w:eastAsia="Arial" w:hAnsi="Arial" w:cs="Arial"/>
          <w:i/>
        </w:rPr>
        <w:t>irect appointments</w:t>
      </w:r>
      <w:r w:rsidRPr="00C326FC">
        <w:rPr>
          <w:rFonts w:ascii="Arial" w:eastAsia="Arial" w:hAnsi="Arial" w:cs="Arial"/>
          <w:i/>
        </w:rPr>
        <w:t xml:space="preserve"> only)</w:t>
      </w:r>
    </w:p>
    <w:p w:rsidR="00B62289" w:rsidRDefault="00B62289" w:rsidP="00B62289">
      <w:pPr>
        <w:tabs>
          <w:tab w:val="left" w:pos="4500"/>
          <w:tab w:val="left" w:pos="5130"/>
          <w:tab w:val="left" w:pos="9810"/>
        </w:tabs>
        <w:spacing w:before="120" w:after="0" w:line="240" w:lineRule="auto"/>
        <w:rPr>
          <w:rFonts w:ascii="Arial" w:hAnsi="Arial" w:cs="Arial"/>
        </w:rPr>
      </w:pPr>
    </w:p>
    <w:p w:rsidR="00B62289" w:rsidRPr="00B62289" w:rsidRDefault="00B62289" w:rsidP="00B62289">
      <w:pPr>
        <w:tabs>
          <w:tab w:val="left" w:pos="4500"/>
          <w:tab w:val="left" w:pos="5130"/>
          <w:tab w:val="left" w:pos="9810"/>
        </w:tabs>
        <w:spacing w:before="120" w:after="0" w:line="240" w:lineRule="auto"/>
        <w:rPr>
          <w:rFonts w:ascii="Arial" w:hAnsi="Arial" w:cs="Arial"/>
          <w:u w:val="single"/>
        </w:rPr>
        <w:sectPr w:rsidR="00B62289" w:rsidRPr="00B62289" w:rsidSect="008D613C">
          <w:type w:val="continuous"/>
          <w:pgSz w:w="12240" w:h="15840"/>
          <w:pgMar w:top="1152"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Arial" w:hAnsi="Arial" w:cs="Arial"/>
          <w:u w:val="single"/>
        </w:rPr>
        <w:tab/>
      </w:r>
      <w:r>
        <w:rPr>
          <w:rFonts w:ascii="Arial" w:hAnsi="Arial" w:cs="Arial"/>
        </w:rPr>
        <w:tab/>
      </w:r>
      <w:r>
        <w:rPr>
          <w:rFonts w:ascii="Arial" w:hAnsi="Arial" w:cs="Arial"/>
          <w:u w:val="single"/>
        </w:rPr>
        <w:tab/>
      </w:r>
    </w:p>
    <w:p w:rsidR="008D613C" w:rsidRPr="00823C0A" w:rsidRDefault="00B62289" w:rsidP="00A87337">
      <w:pPr>
        <w:tabs>
          <w:tab w:val="left" w:pos="4500"/>
          <w:tab w:val="left" w:pos="5130"/>
          <w:tab w:val="left" w:pos="9327"/>
        </w:tabs>
        <w:spacing w:after="0" w:line="240" w:lineRule="auto"/>
        <w:ind w:right="-76"/>
        <w:rPr>
          <w:rFonts w:ascii="Arial" w:eastAsia="Arial" w:hAnsi="Arial" w:cs="Arial"/>
        </w:rPr>
      </w:pPr>
      <w:r w:rsidRPr="00823C0A">
        <w:rPr>
          <w:rFonts w:ascii="Arial" w:eastAsia="Arial" w:hAnsi="Arial" w:cs="Arial"/>
        </w:rPr>
        <w:t>EEO Officer</w:t>
      </w:r>
      <w:r>
        <w:rPr>
          <w:rFonts w:ascii="Arial" w:eastAsia="Arial" w:hAnsi="Arial" w:cs="Arial"/>
        </w:rPr>
        <w:t xml:space="preserve"> / Director of Human Resources</w:t>
      </w:r>
      <w:r>
        <w:rPr>
          <w:rFonts w:ascii="Arial" w:eastAsia="Arial" w:hAnsi="Arial" w:cs="Arial"/>
        </w:rPr>
        <w:tab/>
      </w:r>
      <w:r>
        <w:rPr>
          <w:rFonts w:ascii="Arial" w:eastAsia="Arial" w:hAnsi="Arial" w:cs="Arial"/>
        </w:rPr>
        <w:tab/>
        <w:t xml:space="preserve">President </w:t>
      </w:r>
      <w:r w:rsidR="00A87337">
        <w:rPr>
          <w:rFonts w:ascii="Arial" w:eastAsia="Arial" w:hAnsi="Arial" w:cs="Arial"/>
        </w:rPr>
        <w:tab/>
      </w:r>
    </w:p>
    <w:p w:rsidR="004C13A9" w:rsidRPr="00B62289" w:rsidRDefault="00B62289" w:rsidP="00B62289">
      <w:pPr>
        <w:tabs>
          <w:tab w:val="left" w:pos="4500"/>
          <w:tab w:val="left" w:pos="5130"/>
          <w:tab w:val="left" w:pos="9810"/>
        </w:tabs>
        <w:spacing w:after="0" w:line="240" w:lineRule="auto"/>
        <w:ind w:right="-76"/>
        <w:rPr>
          <w:rFonts w:ascii="Arial" w:eastAsia="Arial" w:hAnsi="Arial" w:cs="Arial"/>
        </w:rPr>
        <w:sectPr w:rsidR="004C13A9" w:rsidRPr="00B62289" w:rsidSect="008D613C">
          <w:type w:val="continuous"/>
          <w:pgSz w:w="12240" w:h="15840"/>
          <w:pgMar w:top="1152"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23C0A">
        <w:rPr>
          <w:rFonts w:ascii="Arial" w:eastAsia="Arial" w:hAnsi="Arial" w:cs="Arial"/>
        </w:rPr>
        <w:t>(</w:t>
      </w:r>
      <w:r>
        <w:rPr>
          <w:rFonts w:ascii="Arial" w:eastAsia="Arial" w:hAnsi="Arial" w:cs="Arial"/>
        </w:rPr>
        <w:t>Required f</w:t>
      </w:r>
      <w:r w:rsidRPr="00823C0A">
        <w:rPr>
          <w:rFonts w:ascii="Arial" w:eastAsia="Arial" w:hAnsi="Arial" w:cs="Arial"/>
        </w:rPr>
        <w:t xml:space="preserve">or </w:t>
      </w:r>
      <w:r w:rsidR="0092065A">
        <w:rPr>
          <w:rFonts w:ascii="Arial" w:eastAsia="Arial" w:hAnsi="Arial" w:cs="Arial"/>
        </w:rPr>
        <w:t>all E</w:t>
      </w:r>
      <w:r>
        <w:rPr>
          <w:rFonts w:ascii="Arial" w:eastAsia="Arial" w:hAnsi="Arial" w:cs="Arial"/>
        </w:rPr>
        <w:t>xception</w:t>
      </w:r>
      <w:r w:rsidRPr="00823C0A">
        <w:rPr>
          <w:rFonts w:ascii="Arial" w:eastAsia="Arial" w:hAnsi="Arial" w:cs="Arial"/>
        </w:rPr>
        <w:t xml:space="preserve"> appointments</w:t>
      </w:r>
      <w:r>
        <w:rPr>
          <w:rFonts w:ascii="Arial" w:eastAsia="Arial" w:hAnsi="Arial" w:cs="Arial"/>
        </w:rPr>
        <w:t>)</w:t>
      </w:r>
      <w:r w:rsidRPr="00823C0A">
        <w:rPr>
          <w:rFonts w:ascii="Arial" w:eastAsia="Arial" w:hAnsi="Arial" w:cs="Arial"/>
        </w:rPr>
        <w:t xml:space="preserve"> </w:t>
      </w:r>
      <w:r>
        <w:rPr>
          <w:rFonts w:ascii="Arial" w:eastAsia="Arial" w:hAnsi="Arial" w:cs="Arial"/>
        </w:rPr>
        <w:tab/>
      </w:r>
      <w:r>
        <w:rPr>
          <w:rFonts w:ascii="Arial" w:eastAsia="Arial" w:hAnsi="Arial" w:cs="Arial"/>
        </w:rPr>
        <w:tab/>
      </w:r>
      <w:r w:rsidR="008D613C" w:rsidRPr="00C326FC">
        <w:rPr>
          <w:rFonts w:ascii="Arial" w:eastAsia="Arial" w:hAnsi="Arial" w:cs="Arial"/>
          <w:i/>
        </w:rPr>
        <w:t xml:space="preserve">(For </w:t>
      </w:r>
      <w:r w:rsidR="0092065A" w:rsidRPr="00C326FC">
        <w:rPr>
          <w:rFonts w:ascii="Arial" w:eastAsia="Arial" w:hAnsi="Arial" w:cs="Arial"/>
          <w:i/>
        </w:rPr>
        <w:t>D</w:t>
      </w:r>
      <w:r w:rsidR="008D613C" w:rsidRPr="00C326FC">
        <w:rPr>
          <w:rFonts w:ascii="Arial" w:eastAsia="Arial" w:hAnsi="Arial" w:cs="Arial"/>
          <w:i/>
        </w:rPr>
        <w:t>irect appointments only)</w:t>
      </w:r>
    </w:p>
    <w:p w:rsidR="004C13A9" w:rsidRPr="000E46B3" w:rsidRDefault="004C13A9" w:rsidP="000E46B3">
      <w:pPr>
        <w:spacing w:after="0"/>
        <w:ind w:right="740"/>
        <w:jc w:val="right"/>
        <w:rPr>
          <w:rFonts w:ascii="Arial" w:eastAsia="Arial" w:hAnsi="Arial" w:cs="Arial"/>
          <w:sz w:val="6"/>
          <w:szCs w:val="6"/>
        </w:rPr>
      </w:pPr>
    </w:p>
    <w:sectPr w:rsidR="004C13A9" w:rsidRPr="000E46B3" w:rsidSect="008D613C">
      <w:type w:val="continuous"/>
      <w:pgSz w:w="12240" w:h="15840"/>
      <w:pgMar w:top="1152"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DBC" w:rsidRDefault="00E25DBC" w:rsidP="008D613C">
      <w:pPr>
        <w:spacing w:after="0" w:line="240" w:lineRule="auto"/>
      </w:pPr>
      <w:r>
        <w:separator/>
      </w:r>
    </w:p>
  </w:endnote>
  <w:endnote w:type="continuationSeparator" w:id="0">
    <w:p w:rsidR="00E25DBC" w:rsidRDefault="00E25DBC" w:rsidP="008D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3C" w:rsidRPr="000E46B3" w:rsidRDefault="00A87337" w:rsidP="008D613C">
    <w:pPr>
      <w:pStyle w:val="Footer"/>
      <w:jc w:val="right"/>
      <w:rPr>
        <w:sz w:val="20"/>
      </w:rPr>
    </w:pPr>
    <w:r w:rsidRPr="000E46B3">
      <w:rPr>
        <w:rFonts w:ascii="Arial" w:eastAsia="Arial" w:hAnsi="Arial" w:cs="Arial"/>
        <w:sz w:val="16"/>
      </w:rPr>
      <w:t>Updated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DBC" w:rsidRDefault="00E25DBC" w:rsidP="008D613C">
      <w:pPr>
        <w:spacing w:after="0" w:line="240" w:lineRule="auto"/>
      </w:pPr>
      <w:r>
        <w:separator/>
      </w:r>
    </w:p>
  </w:footnote>
  <w:footnote w:type="continuationSeparator" w:id="0">
    <w:p w:rsidR="00E25DBC" w:rsidRDefault="00E25DBC" w:rsidP="008D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6BAF"/>
    <w:multiLevelType w:val="hybridMultilevel"/>
    <w:tmpl w:val="6088D15E"/>
    <w:lvl w:ilvl="0" w:tplc="97EE1860">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A9"/>
    <w:rsid w:val="000E46B3"/>
    <w:rsid w:val="002478ED"/>
    <w:rsid w:val="003379FF"/>
    <w:rsid w:val="00497E54"/>
    <w:rsid w:val="004C13A9"/>
    <w:rsid w:val="0054262E"/>
    <w:rsid w:val="00634EEE"/>
    <w:rsid w:val="006A6E2C"/>
    <w:rsid w:val="00765520"/>
    <w:rsid w:val="00823C0A"/>
    <w:rsid w:val="0083789C"/>
    <w:rsid w:val="00895D1B"/>
    <w:rsid w:val="008D613C"/>
    <w:rsid w:val="0092065A"/>
    <w:rsid w:val="00992CFB"/>
    <w:rsid w:val="00A87337"/>
    <w:rsid w:val="00B62289"/>
    <w:rsid w:val="00C326FC"/>
    <w:rsid w:val="00E25DBC"/>
    <w:rsid w:val="00E4138F"/>
    <w:rsid w:val="00E8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E0F3-A850-4E62-9196-0B0135BB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3C"/>
  </w:style>
  <w:style w:type="paragraph" w:styleId="Footer">
    <w:name w:val="footer"/>
    <w:basedOn w:val="Normal"/>
    <w:link w:val="FooterChar"/>
    <w:uiPriority w:val="99"/>
    <w:unhideWhenUsed/>
    <w:rsid w:val="008D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3C"/>
  </w:style>
  <w:style w:type="paragraph" w:styleId="ListParagraph">
    <w:name w:val="List Paragraph"/>
    <w:basedOn w:val="Normal"/>
    <w:uiPriority w:val="34"/>
    <w:qFormat/>
    <w:rsid w:val="008D6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McLaughlin</dc:creator>
  <cp:lastModifiedBy>Jacque Naegle</cp:lastModifiedBy>
  <cp:revision>2</cp:revision>
  <dcterms:created xsi:type="dcterms:W3CDTF">2021-02-17T19:19:00Z</dcterms:created>
  <dcterms:modified xsi:type="dcterms:W3CDTF">2021-02-17T19:19:00Z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2018-10-11T00:00:00Z</vt:filetime>
  </property>
</Properties>
</file>